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478"/>
        <w:gridCol w:w="6"/>
        <w:gridCol w:w="564"/>
        <w:gridCol w:w="289"/>
        <w:gridCol w:w="64"/>
        <w:gridCol w:w="475"/>
        <w:gridCol w:w="356"/>
        <w:gridCol w:w="1044"/>
        <w:gridCol w:w="1014"/>
        <w:gridCol w:w="238"/>
        <w:gridCol w:w="889"/>
        <w:gridCol w:w="118"/>
        <w:gridCol w:w="1030"/>
        <w:gridCol w:w="118"/>
        <w:gridCol w:w="923"/>
        <w:gridCol w:w="1016"/>
        <w:gridCol w:w="8"/>
      </w:tblGrid>
      <w:tr w:rsidR="002A43A7" w:rsidRPr="00DF6F54" w:rsidTr="002A43A7">
        <w:trPr>
          <w:trHeight w:val="243"/>
        </w:trPr>
        <w:tc>
          <w:tcPr>
            <w:tcW w:w="550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 xml:space="preserve">ПОРУЧЕНИЕ  АГЕНТУ </w:t>
            </w: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>(ООО ТЭК «</w:t>
            </w:r>
            <w:proofErr w:type="spellStart"/>
            <w:r w:rsidRPr="00DF6F54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>Гринлайн</w:t>
            </w:r>
            <w:proofErr w:type="spellEnd"/>
            <w:r w:rsidRPr="00DF6F54">
              <w:rPr>
                <w:rFonts w:ascii="Times New Roman" w:hAnsi="Times New Roman"/>
                <w:b/>
                <w:color w:val="000000"/>
                <w:spacing w:val="2"/>
                <w:sz w:val="16"/>
                <w:szCs w:val="16"/>
              </w:rPr>
              <w:t>»)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Дата поручения:</w:t>
            </w:r>
          </w:p>
        </w:tc>
        <w:tc>
          <w:tcPr>
            <w:tcW w:w="321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color w:val="000000"/>
                <w:spacing w:val="2"/>
                <w:sz w:val="16"/>
                <w:szCs w:val="16"/>
              </w:rPr>
              <w:t>«____»_____________ 20___ г.</w:t>
            </w: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51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ГРУЗООТПРАВИТЕЛЬ:</w:t>
            </w:r>
          </w:p>
        </w:tc>
        <w:tc>
          <w:tcPr>
            <w:tcW w:w="8144" w:type="dxa"/>
            <w:gridSpan w:val="15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162"/>
        </w:trPr>
        <w:tc>
          <w:tcPr>
            <w:tcW w:w="363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 xml:space="preserve">ИНН:                                                    </w:t>
            </w:r>
          </w:p>
        </w:tc>
        <w:tc>
          <w:tcPr>
            <w:tcW w:w="722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>Юридический адрес, тел.:</w:t>
            </w: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7"/>
        </w:trPr>
        <w:tc>
          <w:tcPr>
            <w:tcW w:w="27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ГРУЗОПОЛУЧАТЕЛЬ:</w:t>
            </w:r>
          </w:p>
        </w:tc>
        <w:tc>
          <w:tcPr>
            <w:tcW w:w="8138" w:type="dxa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7"/>
        </w:trPr>
        <w:tc>
          <w:tcPr>
            <w:tcW w:w="356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>ИНН:</w:t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 xml:space="preserve"> Юридический адрес, тел.:</w:t>
            </w: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1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Плательщи</w:t>
            </w:r>
            <w:proofErr w:type="gramStart"/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к(</w:t>
            </w:r>
            <w:proofErr w:type="gramEnd"/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Принципал):</w:t>
            </w:r>
          </w:p>
        </w:tc>
        <w:tc>
          <w:tcPr>
            <w:tcW w:w="814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1"/>
        </w:trPr>
        <w:tc>
          <w:tcPr>
            <w:tcW w:w="3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 xml:space="preserve">ИНН:                                                    </w:t>
            </w:r>
          </w:p>
        </w:tc>
        <w:tc>
          <w:tcPr>
            <w:tcW w:w="728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>Юридический адрес, тел.:</w:t>
            </w:r>
          </w:p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1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Порядок оплаты: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>Безналичная оплата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color w:val="000000"/>
                <w:spacing w:val="3"/>
                <w:sz w:val="16"/>
                <w:szCs w:val="16"/>
              </w:rPr>
              <w:t>Оплата через кассу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21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color w:val="000000"/>
                <w:spacing w:val="3"/>
                <w:sz w:val="16"/>
                <w:szCs w:val="16"/>
              </w:rPr>
              <w:t>МАРШРУТ:</w:t>
            </w:r>
          </w:p>
        </w:tc>
        <w:tc>
          <w:tcPr>
            <w:tcW w:w="81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1015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pacing w:val="3"/>
                <w:sz w:val="16"/>
                <w:szCs w:val="16"/>
              </w:rPr>
            </w:pPr>
          </w:p>
        </w:tc>
      </w:tr>
      <w:tr w:rsidR="002A43A7" w:rsidRPr="00DF6F54" w:rsidTr="002A43A7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8" w:type="dxa"/>
          <w:trHeight w:val="27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ВИД ТРАНСПОРТА: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sz w:val="16"/>
                <w:szCs w:val="16"/>
              </w:rPr>
              <w:t>АВТО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sz w:val="16"/>
                <w:szCs w:val="16"/>
              </w:rPr>
              <w:t>АВТО-АВИА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sz w:val="16"/>
                <w:szCs w:val="16"/>
              </w:rPr>
              <w:t>РЕКА/МОРЕ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F54">
              <w:rPr>
                <w:rFonts w:ascii="Times New Roman" w:hAnsi="Times New Roman"/>
                <w:sz w:val="16"/>
                <w:szCs w:val="16"/>
              </w:rPr>
              <w:t>АВИА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A43A7" w:rsidRPr="00DF6F54" w:rsidRDefault="002A43A7" w:rsidP="002A43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18"/>
          <w:szCs w:val="18"/>
        </w:rPr>
      </w:pPr>
    </w:p>
    <w:p w:rsidR="002A43A7" w:rsidRPr="00DF6F54" w:rsidRDefault="002A43A7" w:rsidP="002A43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16"/>
          <w:szCs w:val="16"/>
        </w:rPr>
      </w:pPr>
      <w:r w:rsidRPr="00DF6F54">
        <w:rPr>
          <w:rFonts w:ascii="Times New Roman" w:hAnsi="Times New Roman"/>
          <w:b/>
          <w:color w:val="000000"/>
          <w:spacing w:val="1"/>
          <w:sz w:val="16"/>
          <w:szCs w:val="16"/>
        </w:rPr>
        <w:t>ИНФОРМАЦИЯ ОБ ОТПРАВЛЯЕМОМ ГРУЗЕ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1784"/>
        <w:gridCol w:w="455"/>
        <w:gridCol w:w="1330"/>
        <w:gridCol w:w="470"/>
        <w:gridCol w:w="1315"/>
        <w:gridCol w:w="285"/>
        <w:gridCol w:w="1500"/>
      </w:tblGrid>
      <w:tr w:rsidR="002A43A7" w:rsidRPr="00B235D6" w:rsidTr="002A43A7"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НАИМЕНОВАНИЕ ГРУЗА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Кол-во мест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Объем, </w:t>
            </w:r>
            <w:proofErr w:type="gram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м</w:t>
            </w:r>
            <w:proofErr w:type="gramEnd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³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Вес брутто, </w:t>
            </w:r>
            <w:proofErr w:type="gram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кг</w:t>
            </w:r>
            <w:proofErr w:type="gramEnd"/>
          </w:p>
        </w:tc>
      </w:tr>
      <w:tr w:rsidR="002A43A7" w:rsidRPr="00B235D6" w:rsidTr="002A43A7">
        <w:trPr>
          <w:trHeight w:val="188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2A43A7" w:rsidRPr="00B235D6" w:rsidTr="002A43A7">
        <w:trPr>
          <w:trHeight w:val="402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УПАКОВКА ГРУЗА</w:t>
            </w:r>
          </w:p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(картон, скотч, </w:t>
            </w:r>
            <w:proofErr w:type="spell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стрейч</w:t>
            </w:r>
            <w:proofErr w:type="spellEnd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-пленка, пенопласт, паллет, жесткая </w:t>
            </w:r>
            <w:proofErr w:type="spell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уп</w:t>
            </w:r>
            <w:proofErr w:type="spellEnd"/>
            <w:proofErr w:type="gram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.(</w:t>
            </w:r>
            <w:proofErr w:type="gramEnd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доска), иное)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2A43A7" w:rsidRPr="00B235D6" w:rsidTr="002A43A7">
        <w:trPr>
          <w:trHeight w:val="402"/>
        </w:trPr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ОБЪЯВЛЕННАЯ СТОИМОСТЬ ГРУЗА/ руб.</w:t>
            </w:r>
          </w:p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(указывается в случае страхования груза) 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2A43A7" w:rsidRPr="00B235D6" w:rsidTr="002A43A7">
        <w:trPr>
          <w:trHeight w:val="40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ДОКУМЕНТЫ К ГРУЗУ:</w:t>
            </w:r>
          </w:p>
          <w:p w:rsidR="002A43A7" w:rsidRPr="00B235D6" w:rsidRDefault="002A43A7" w:rsidP="00284931">
            <w:pPr>
              <w:spacing w:after="0" w:line="240" w:lineRule="auto"/>
              <w:rPr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(</w:t>
            </w:r>
            <w:proofErr w:type="gramStart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нужное</w:t>
            </w:r>
            <w:proofErr w:type="gramEnd"/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 отметить галочкой)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Прилагаются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Не прилагаются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2A43A7" w:rsidRPr="00B235D6" w:rsidTr="002A43A7">
        <w:trPr>
          <w:trHeight w:val="402"/>
        </w:trPr>
        <w:tc>
          <w:tcPr>
            <w:tcW w:w="10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3A7" w:rsidRPr="00B235D6" w:rsidRDefault="002A43A7" w:rsidP="002849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</w:pPr>
            <w:r w:rsidRPr="00B235D6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Иные свойства груза, имеющие значения для его транспортировки:</w:t>
            </w:r>
          </w:p>
        </w:tc>
      </w:tr>
    </w:tbl>
    <w:p w:rsidR="002A43A7" w:rsidRPr="00B235D6" w:rsidRDefault="002A43A7" w:rsidP="002A43A7">
      <w:pPr>
        <w:spacing w:after="0"/>
        <w:rPr>
          <w:vanish/>
        </w:rPr>
      </w:pP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892"/>
        <w:gridCol w:w="446"/>
        <w:gridCol w:w="1339"/>
        <w:gridCol w:w="1784"/>
        <w:gridCol w:w="893"/>
        <w:gridCol w:w="716"/>
        <w:gridCol w:w="622"/>
        <w:gridCol w:w="1339"/>
      </w:tblGrid>
      <w:tr w:rsidR="002A43A7" w:rsidRPr="00DF6F54" w:rsidTr="002A43A7">
        <w:trPr>
          <w:trHeight w:val="354"/>
        </w:trPr>
        <w:tc>
          <w:tcPr>
            <w:tcW w:w="10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 xml:space="preserve">ДОПОЛНИТЕЛЬНО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ЗАКАЗЫ</w:t>
            </w: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ВАЕМЫЕ УСЛУГИ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(</w:t>
            </w:r>
            <w:proofErr w:type="gramStart"/>
            <w:r w:rsidRPr="00DF6F54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>нужное</w:t>
            </w:r>
            <w:proofErr w:type="gramEnd"/>
            <w:r w:rsidRPr="00DF6F54">
              <w:rPr>
                <w:rFonts w:ascii="Times New Roman" w:hAnsi="Times New Roman"/>
                <w:b/>
                <w:color w:val="000000"/>
                <w:spacing w:val="1"/>
                <w:sz w:val="16"/>
                <w:szCs w:val="16"/>
              </w:rPr>
              <w:t xml:space="preserve"> отметить галочкой)</w:t>
            </w: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Хрупкий груз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(указать вес)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Крупногабаритный груз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(указать вес)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Опасный груз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Ценный груз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(только по согласованию с руководителем)</w:t>
            </w:r>
          </w:p>
        </w:tc>
        <w:tc>
          <w:tcPr>
            <w:tcW w:w="2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404"/>
        </w:trPr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ДОПОЛНИТЕЛЬНАЯ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УПАКОВКА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Жесткая упаковка (</w:t>
            </w:r>
            <w:proofErr w:type="spellStart"/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доска+стрейч</w:t>
            </w:r>
            <w:proofErr w:type="spellEnd"/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Мягкая упаковка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стрейч</w:t>
            </w:r>
            <w:proofErr w:type="spellEnd"/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-пленка, картон, пенопласт, скотч)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Паллет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(EUR поддон³+стрейч)</w:t>
            </w:r>
          </w:p>
        </w:tc>
      </w:tr>
      <w:tr w:rsidR="002A43A7" w:rsidRPr="00DF6F54" w:rsidTr="002A43A7">
        <w:trPr>
          <w:trHeight w:val="404"/>
        </w:trPr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Услуга «до двери»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(указать адрес доставки и тел. Контактного лица)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Услуга «забор груза»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 xml:space="preserve">(указать адрес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забора груза</w:t>
            </w: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 xml:space="preserve"> и тел. Контактного лица)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71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iCs/>
                <w:sz w:val="16"/>
                <w:szCs w:val="16"/>
              </w:rPr>
              <w:t>Иные заказанные услуги:</w:t>
            </w:r>
          </w:p>
        </w:tc>
      </w:tr>
      <w:tr w:rsidR="002A43A7" w:rsidRPr="00DF6F54" w:rsidTr="002A43A7">
        <w:trPr>
          <w:trHeight w:val="380"/>
        </w:trPr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iCs/>
                <w:sz w:val="16"/>
                <w:szCs w:val="16"/>
              </w:rPr>
              <w:t>Отказ от жесткой упаковки отправляемого груза           (</w:t>
            </w:r>
            <w:proofErr w:type="gramStart"/>
            <w:r w:rsidRPr="00DF6F54">
              <w:rPr>
                <w:rFonts w:ascii="Times New Roman" w:hAnsi="Times New Roman"/>
                <w:b/>
                <w:iCs/>
                <w:sz w:val="16"/>
                <w:szCs w:val="16"/>
              </w:rPr>
              <w:t>указать да/нет</w:t>
            </w:r>
            <w:proofErr w:type="gramEnd"/>
            <w:r w:rsidRPr="00DF6F54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iCs/>
                <w:sz w:val="16"/>
                <w:szCs w:val="16"/>
              </w:rPr>
              <w:t>__________________________________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  <w:tr w:rsidR="002A43A7" w:rsidRPr="00DF6F54" w:rsidTr="002A43A7">
        <w:trPr>
          <w:trHeight w:val="350"/>
        </w:trPr>
        <w:tc>
          <w:tcPr>
            <w:tcW w:w="10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A43A7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Правильность заполненных в настоящем поручении сведений подтверждаю. Грузы, запрещенные к перевозке, отсутствуют.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Подписывая настоящее поручение в отсутствие заключенного с Агентом агентского договора,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Принципал 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принима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ет 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условия типового агентского договор</w:t>
            </w:r>
            <w:proofErr w:type="gramStart"/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а ООО</w:t>
            </w:r>
            <w:proofErr w:type="gramEnd"/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ТЭК «</w:t>
            </w:r>
            <w:proofErr w:type="spellStart"/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Гринлайн</w:t>
            </w:r>
            <w:proofErr w:type="spellEnd"/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», размещенного на сайте </w:t>
            </w:r>
            <w:hyperlink r:id="rId5" w:history="1"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  <w:lang w:val="en-US"/>
                </w:rPr>
                <w:t>http</w:t>
              </w:r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</w:rPr>
                <w:t>://</w:t>
              </w:r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  <w:lang w:val="en-US"/>
                </w:rPr>
                <w:t>www</w:t>
              </w:r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</w:rPr>
                <w:t>.</w:t>
              </w:r>
              <w:proofErr w:type="spellStart"/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  <w:lang w:val="en-US"/>
                </w:rPr>
                <w:t>tcgreenline</w:t>
              </w:r>
              <w:proofErr w:type="spellEnd"/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</w:rPr>
                <w:t>.</w:t>
              </w:r>
              <w:proofErr w:type="spellStart"/>
              <w:r w:rsidRPr="00DF6F54">
                <w:rPr>
                  <w:rStyle w:val="a3"/>
                  <w:rFonts w:ascii="Times New Roman" w:hAnsi="Times New Roman"/>
                  <w:bCs/>
                  <w:i/>
                  <w:i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bCs/>
                <w:i/>
                <w:iCs/>
                <w:sz w:val="16"/>
                <w:szCs w:val="16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ознакомлен 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 тарифами агента и порядком исчисления агентского вознаграждения. В случае, если груз был сдан на склад Агента грузоотправителем, который не является Принципалом по агентскому договору,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Принципал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полностью без замечаний одобря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ет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 принима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ет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действия Грузоотправителя по сдаче груза Агенту, а также подтвержда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ет</w:t>
            </w:r>
            <w:r w:rsidRPr="00DF6F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правильность переданных им Агенту и указанных Агентом в настоящем поручении сведений.                                                                                </w:t>
            </w:r>
            <w:bookmarkStart w:id="0" w:name="_GoBack"/>
            <w:bookmarkEnd w:id="0"/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ПОДПИСЬ ПЛАТЕЛЬЩИКА (ПРИНЦИПАЛА)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ФИО представителя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Номер и дата доверенности (если имеется)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2A43A7" w:rsidRPr="00DF6F54" w:rsidTr="002A43A7">
        <w:trPr>
          <w:trHeight w:val="350"/>
        </w:trPr>
        <w:tc>
          <w:tcPr>
            <w:tcW w:w="53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Настоящее поручение принято Агентом к исполнению. 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Экспедитор: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 xml:space="preserve">Приблизительная стоимость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перевозки без агентского вознаграждения</w:t>
            </w: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/руб.: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472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Агентское вознаграждение/руб.: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43A7" w:rsidRPr="00DF6F54" w:rsidTr="002A43A7">
        <w:trPr>
          <w:trHeight w:val="35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ПОДПИСЬ АГЕНТА:</w:t>
            </w: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ФИО представителя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Номер и дата доверенности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___________________</w:t>
            </w:r>
          </w:p>
          <w:p w:rsidR="002A43A7" w:rsidRPr="00DF6F54" w:rsidRDefault="002A43A7" w:rsidP="00284931">
            <w:pPr>
              <w:tabs>
                <w:tab w:val="left" w:leader="underscore" w:pos="6619"/>
                <w:tab w:val="left" w:leader="underscore" w:pos="889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6F54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</w:tbl>
    <w:p w:rsidR="00FB1AA1" w:rsidRDefault="00FB1AA1"/>
    <w:sectPr w:rsidR="00FB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A7"/>
    <w:rsid w:val="002A43A7"/>
    <w:rsid w:val="00F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gree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Гринлайн-Регион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</dc:creator>
  <cp:keywords/>
  <dc:description/>
  <cp:lastModifiedBy>              </cp:lastModifiedBy>
  <cp:revision>1</cp:revision>
  <dcterms:created xsi:type="dcterms:W3CDTF">2013-11-27T08:00:00Z</dcterms:created>
  <dcterms:modified xsi:type="dcterms:W3CDTF">2013-11-27T08:01:00Z</dcterms:modified>
</cp:coreProperties>
</file>